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4529F" w14:textId="77777777" w:rsidR="009128F7" w:rsidRPr="009128F7" w:rsidRDefault="009128F7" w:rsidP="009128F7">
      <w:r w:rsidRPr="009128F7">
        <w:rPr>
          <w:b/>
          <w:bCs/>
        </w:rPr>
        <w:t>Pelo direito à igualdade</w:t>
      </w:r>
      <w:r w:rsidRPr="009128F7">
        <w:rPr>
          <w:b/>
          <w:bCs/>
        </w:rPr>
        <w:br/>
      </w:r>
      <w:r w:rsidRPr="009128F7">
        <w:br/>
      </w:r>
      <w:r w:rsidRPr="009128F7">
        <w:rPr>
          <w:b/>
          <w:bCs/>
        </w:rPr>
        <w:t>Teresa Costa d'Amaral</w:t>
      </w:r>
      <w:r w:rsidRPr="009128F7">
        <w:rPr>
          <w:b/>
          <w:bCs/>
        </w:rPr>
        <w:br/>
      </w:r>
      <w:r w:rsidRPr="009128F7">
        <w:rPr>
          <w:b/>
          <w:bCs/>
        </w:rPr>
        <w:br/>
        <w:t xml:space="preserve">O Globo </w:t>
      </w:r>
      <w:r w:rsidRPr="009128F7">
        <w:rPr>
          <w:b/>
          <w:bCs/>
        </w:rPr>
        <w:br/>
      </w:r>
      <w:r w:rsidRPr="009128F7">
        <w:rPr>
          <w:b/>
          <w:bCs/>
        </w:rPr>
        <w:br/>
        <w:t>Rio, 27 de maio de 2014</w:t>
      </w:r>
    </w:p>
    <w:p w14:paraId="462287B6" w14:textId="77777777" w:rsidR="009128F7" w:rsidRPr="009128F7" w:rsidRDefault="009128F7" w:rsidP="009128F7">
      <w:r w:rsidRPr="009128F7">
        <w:t xml:space="preserve">Certamente no início da democracia em Atenas, quando foi pela primeira vez enunciado o princípio da igualdade perante a Lei, já se pensava assim, mas por escrito mesmo Aristóteles, no século IV antes de Cristo, nos deixou a </w:t>
      </w:r>
      <w:proofErr w:type="spellStart"/>
      <w:r w:rsidRPr="009128F7">
        <w:t>idéia</w:t>
      </w:r>
      <w:proofErr w:type="spellEnd"/>
      <w:r w:rsidRPr="009128F7">
        <w:t xml:space="preserve"> de que: “Devemos tratar igualmente os iguais e desigualmente os desiguais, na medida da sua desigualdade”.</w:t>
      </w:r>
    </w:p>
    <w:p w14:paraId="35BD24D0" w14:textId="77777777" w:rsidR="009128F7" w:rsidRPr="009128F7" w:rsidRDefault="009128F7" w:rsidP="009128F7">
      <w:r w:rsidRPr="009128F7">
        <w:t>A questão de direito à igualdade é essencial no que se refere às pessoas com deficiência, mas ainda está por construir no Brasil. O Estado brasileiro - os poderes executivos em seus diversos níveis -  precisa entender que garantir acessibilidade é tornar possível o exercício do direito à igualdade.</w:t>
      </w:r>
    </w:p>
    <w:p w14:paraId="343A1548" w14:textId="77777777" w:rsidR="009128F7" w:rsidRPr="009128F7" w:rsidRDefault="009128F7" w:rsidP="009128F7">
      <w:r w:rsidRPr="009128F7">
        <w:t>Sem acessibilidade, em seu conceito mais amplo, teremos pessoas com deficiência impedidas de viver com autonomia na cidade. Cadeirantes que não conseguem pegar um ônibus porque a plataforma de acesso, quando existe, não funciona. Surdos sem intérprete de Libras, a Língua Brasileira de Sinais, nas escolas ou faculdades. Cegos que não podem usar um elevador com autonomia porque o elevador já tem seus números em Braille, mas não tem áudio ligado para identificar o andar em que parou.</w:t>
      </w:r>
    </w:p>
    <w:p w14:paraId="334F3D34" w14:textId="77777777" w:rsidR="009128F7" w:rsidRPr="009128F7" w:rsidRDefault="009128F7" w:rsidP="009128F7">
      <w:r w:rsidRPr="009128F7">
        <w:t>Pessoas cegas, surdas, cadeirantes ou com deficiência intelectual não conseguem emprego porque as empresas, quando obrigadas a contratá-las, sempre escolhem pessoas com deficiência ‘leve’. A Lei de Cotas nunca foi levada a sério: nem pelas empresas - que não olham para a competência, mas sim para a deficiência - nem pelo governo, que nunca exigiu seu cumprimento.</w:t>
      </w:r>
    </w:p>
    <w:p w14:paraId="01EBC9C3" w14:textId="77777777" w:rsidR="009128F7" w:rsidRPr="009128F7" w:rsidRDefault="009128F7" w:rsidP="009128F7">
      <w:r w:rsidRPr="009128F7">
        <w:t>Não me conformo com o fato de as ações judiciais do Instituto Brasileiro dos Direitos da Pessoa com Deficiência (IBDD - Instituto Brasileiro dos Direitos da Pessoa com Deficiência) receberem sempre um não dos representantes dos poderes executivos. Não entendo o porquê. São sempre ações para garantir igualdade. Governos existem para proteger o cidadão, governos não são feitos para protegerem seus próprios interesses. E quando não cumprem uma determinação da justiça, como no caso da acessibilidade para pessoas com deficiência em nossas quatro ações civis públicas, estão definitivamente acabando com a igualdade, que é a razão de existir da democracia.</w:t>
      </w:r>
    </w:p>
    <w:p w14:paraId="4DA7F776" w14:textId="77777777" w:rsidR="009128F7" w:rsidRPr="009128F7" w:rsidRDefault="009128F7" w:rsidP="009128F7">
      <w:r w:rsidRPr="009128F7">
        <w:lastRenderedPageBreak/>
        <w:t>O legislador já nos deu o direito, o Brasil tem a legislação mais inclusiva das Américas, a Justiça já confirmou esse direito, mas o poder executivo se entende com legitimidade para não efetivar esse direito. O Brasil é um país democrático?</w:t>
      </w:r>
    </w:p>
    <w:p w14:paraId="3FCD377F" w14:textId="77777777" w:rsidR="009128F7" w:rsidRPr="009128F7" w:rsidRDefault="009128F7" w:rsidP="009128F7">
      <w:r w:rsidRPr="009128F7">
        <w:t>A rampa, o elevador, o banheiro acessível, o instrutor de Libras, o programa de computador ou o ensino em Braille, a escola inclusiva de qualidade e a reserva de vagas para o emprego nada mais são do que a normalização da vida da pessoa com deficiência. E devem existir dentro do princípio de que é esse tratamento desigual que constrói igualdade.</w:t>
      </w:r>
    </w:p>
    <w:p w14:paraId="4EF51AFC" w14:textId="3ED6D482" w:rsidR="009128F7" w:rsidRDefault="009128F7" w:rsidP="009128F7">
      <w:r w:rsidRPr="009128F7">
        <w:t>O olhar dos governos sobre a pessoa com deficiência em todo o Brasil precisa mudar. Os poderes executivos precisam ser construtores de democracia e igualdade, e não defensores da máquina do Estado. Pessoas com deficiência são cidadãs, não pedem favor, mas exigem direitos.</w:t>
      </w:r>
    </w:p>
    <w:sectPr w:rsidR="009128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F7"/>
    <w:rsid w:val="009128F7"/>
    <w:rsid w:val="00CD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96D1"/>
  <w15:chartTrackingRefBased/>
  <w15:docId w15:val="{8910FF67-5C4A-4BE3-A5D6-00E2DD46C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12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12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12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12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12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12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12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12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12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12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12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12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128F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128F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128F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128F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128F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128F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12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12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12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12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12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128F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128F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128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12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128F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128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Pereira da Silva Costa</dc:creator>
  <cp:keywords/>
  <dc:description/>
  <cp:lastModifiedBy>Antonia Pereira da Silva Costa</cp:lastModifiedBy>
  <cp:revision>1</cp:revision>
  <dcterms:created xsi:type="dcterms:W3CDTF">2026-07-13T21:41:00Z</dcterms:created>
  <dcterms:modified xsi:type="dcterms:W3CDTF">2026-07-13T21:41:00Z</dcterms:modified>
</cp:coreProperties>
</file>